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4D2" w:rsidRPr="009954D2" w:rsidRDefault="009954D2" w:rsidP="00995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4D2">
        <w:rPr>
          <w:rFonts w:ascii="Arial" w:eastAsia="Times New Roman" w:hAnsi="Arial" w:cs="Arial"/>
          <w:color w:val="1A1A1A"/>
          <w:sz w:val="24"/>
          <w:szCs w:val="24"/>
          <w:lang w:eastAsia="ru-RU"/>
        </w:rPr>
        <w:br/>
      </w:r>
      <w:r w:rsidRPr="009954D2">
        <w:rPr>
          <w:rFonts w:ascii="Arial" w:eastAsia="Times New Roman" w:hAnsi="Arial" w:cs="Arial"/>
          <w:color w:val="1A1A1A"/>
          <w:sz w:val="24"/>
          <w:szCs w:val="24"/>
          <w:shd w:val="clear" w:color="auto" w:fill="FFFFFF"/>
          <w:lang w:eastAsia="ru-RU"/>
        </w:rPr>
        <w:t>Костромским межрайонным природоохранным прокурором Шинкаревым А.И. проведен личный прием граждан в приемной Президента Российской Федерации в Костромской области.</w:t>
      </w:r>
    </w:p>
    <w:p w:rsidR="009954D2" w:rsidRPr="009954D2" w:rsidRDefault="009954D2" w:rsidP="009954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9954D2" w:rsidRPr="009954D2" w:rsidRDefault="009954D2" w:rsidP="009954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9954D2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Вопросы заявителей касались исполнения законодательства об отходах производства и потребления, охране атмосферного воздуха и водных объектов.</w:t>
      </w:r>
    </w:p>
    <w:p w:rsidR="009954D2" w:rsidRPr="009954D2" w:rsidRDefault="009954D2" w:rsidP="009954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9954D2" w:rsidRPr="009954D2" w:rsidRDefault="009954D2" w:rsidP="009954D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bookmarkStart w:id="0" w:name="_GoBack"/>
      <w:bookmarkEnd w:id="0"/>
      <w:r w:rsidRPr="009954D2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По поступившим обращениям организованы проверки.</w:t>
      </w:r>
    </w:p>
    <w:p w:rsidR="00773F04" w:rsidRDefault="00773F04"/>
    <w:sectPr w:rsidR="00773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99E"/>
    <w:rsid w:val="00773F04"/>
    <w:rsid w:val="0085099E"/>
    <w:rsid w:val="0099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65B4D"/>
  <w15:chartTrackingRefBased/>
  <w15:docId w15:val="{5890E0E0-E254-4A83-9F5F-38F6C833F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4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83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2026-03-13T10:08:00Z</dcterms:created>
  <dcterms:modified xsi:type="dcterms:W3CDTF">2026-03-13T10:08:00Z</dcterms:modified>
</cp:coreProperties>
</file>